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3" w:rsidRDefault="00157C33" w:rsidP="00157C33">
      <w:pPr>
        <w:pStyle w:val="Header"/>
        <w:rPr>
          <w:rFonts w:ascii="Tahoma" w:hAnsi="Tahoma" w:cs="Tahoma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6"/>
        <w:gridCol w:w="7431"/>
        <w:gridCol w:w="1025"/>
      </w:tblGrid>
      <w:tr w:rsidR="00157C33" w:rsidTr="00654274">
        <w:trPr>
          <w:trHeight w:hRule="exact" w:val="1715"/>
        </w:trPr>
        <w:tc>
          <w:tcPr>
            <w:tcW w:w="1026" w:type="dxa"/>
          </w:tcPr>
          <w:p w:rsidR="00157C33" w:rsidRDefault="00157C33" w:rsidP="00654274">
            <w:pPr>
              <w:jc w:val="center"/>
              <w:rPr>
                <w:rFonts w:ascii="Garamond" w:hAnsi="Garamond"/>
                <w:lang w:eastAsia="en-GB"/>
              </w:rPr>
            </w:pPr>
            <w:r w:rsidRPr="004B2164">
              <w:rPr>
                <w:lang w:eastAsia="en-GB"/>
              </w:rPr>
              <w:object w:dxaOrig="1141" w:dyaOrig="1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5.25pt" o:ole="" fillcolor="window">
                  <v:imagedata r:id="rId5" o:title=""/>
                </v:shape>
                <o:OLEObject Type="Embed" ProgID="Word.Picture.8" ShapeID="_x0000_i1025" DrawAspect="Content" ObjectID="_1587859924" r:id="rId6"/>
              </w:object>
            </w:r>
          </w:p>
        </w:tc>
        <w:tc>
          <w:tcPr>
            <w:tcW w:w="7431" w:type="dxa"/>
          </w:tcPr>
          <w:p w:rsidR="00157C33" w:rsidRDefault="00157C33" w:rsidP="00654274">
            <w:pPr>
              <w:pStyle w:val="Heading1"/>
              <w:tabs>
                <w:tab w:val="left" w:pos="4395"/>
              </w:tabs>
              <w:jc w:val="center"/>
              <w:rPr>
                <w:rFonts w:ascii="Tahoma" w:hAnsi="Tahoma" w:cs="Tahoma"/>
                <w:szCs w:val="28"/>
                <w:lang w:val="ro-RO" w:eastAsia="en-US"/>
              </w:rPr>
            </w:pPr>
            <w:r>
              <w:rPr>
                <w:rFonts w:ascii="Tahoma" w:hAnsi="Tahoma" w:cs="Tahoma"/>
                <w:szCs w:val="28"/>
              </w:rPr>
              <w:t>ROMÂNIA</w:t>
            </w:r>
          </w:p>
          <w:p w:rsidR="00157C33" w:rsidRDefault="00157C33" w:rsidP="00654274">
            <w:pPr>
              <w:pStyle w:val="Heading1"/>
              <w:tabs>
                <w:tab w:val="left" w:pos="4395"/>
              </w:tabs>
              <w:jc w:val="center"/>
              <w:rPr>
                <w:rFonts w:ascii="Tahoma" w:hAnsi="Tahoma" w:cs="Tahoma"/>
                <w:szCs w:val="28"/>
                <w:lang w:val="es-ES_tradnl" w:eastAsia="ar-SA"/>
              </w:rPr>
            </w:pPr>
            <w:r>
              <w:rPr>
                <w:rFonts w:ascii="Tahoma" w:hAnsi="Tahoma" w:cs="Tahoma"/>
                <w:szCs w:val="28"/>
              </w:rPr>
              <w:t xml:space="preserve">JUDEŢUL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Cs w:val="28"/>
                  </w:rPr>
                  <w:t>ARAD</w:t>
                </w:r>
              </w:smartTag>
            </w:smartTag>
            <w:r>
              <w:rPr>
                <w:rFonts w:ascii="Tahoma" w:hAnsi="Tahoma" w:cs="Tahoma"/>
                <w:szCs w:val="28"/>
              </w:rPr>
              <w:t xml:space="preserve"> COMUNA CONOP</w:t>
            </w:r>
          </w:p>
          <w:p w:rsidR="00157C33" w:rsidRDefault="00157C33" w:rsidP="00654274">
            <w:pPr>
              <w:ind w:left="10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PRIMAR</w:t>
            </w:r>
          </w:p>
          <w:p w:rsidR="00157C33" w:rsidRDefault="00157C33" w:rsidP="00654274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Jud. Arad, Comuna Conop, nr.4</w:t>
            </w:r>
          </w:p>
          <w:p w:rsidR="00157C33" w:rsidRDefault="00157C33" w:rsidP="00654274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tel./fax: 0040-257-433044,; tel. 433003</w:t>
            </w:r>
          </w:p>
          <w:p w:rsidR="00157C33" w:rsidRDefault="00157C33" w:rsidP="00654274">
            <w:pPr>
              <w:pStyle w:val="Header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email:secretarconop@gmail.com</w:t>
            </w:r>
          </w:p>
          <w:p w:rsidR="00157C33" w:rsidRDefault="00157C33" w:rsidP="0065427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57C33" w:rsidRDefault="00157C33" w:rsidP="0065427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157C33" w:rsidRDefault="00157C33" w:rsidP="00654274">
            <w:pPr>
              <w:jc w:val="center"/>
              <w:rPr>
                <w:b/>
                <w:sz w:val="18"/>
                <w:lang w:eastAsia="en-GB"/>
              </w:rPr>
            </w:pP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1025" w:type="dxa"/>
          </w:tcPr>
          <w:p w:rsidR="00157C33" w:rsidRDefault="00157C33" w:rsidP="00654274">
            <w:pPr>
              <w:rPr>
                <w:lang w:eastAsia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8CD5EB4" wp14:editId="09B70645">
                  <wp:extent cx="485775" cy="723900"/>
                  <wp:effectExtent l="19050" t="0" r="9525" b="0"/>
                  <wp:docPr id="2" name="Picture 2" descr="Cono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C33" w:rsidRDefault="00157C33" w:rsidP="00157C33">
      <w:pPr>
        <w:pStyle w:val="Header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D78479A" wp14:editId="1A5FC42D">
                <wp:simplePos x="0" y="0"/>
                <wp:positionH relativeFrom="column">
                  <wp:posOffset>-68580</wp:posOffset>
                </wp:positionH>
                <wp:positionV relativeFrom="paragraph">
                  <wp:posOffset>99060</wp:posOffset>
                </wp:positionV>
                <wp:extent cx="6267450" cy="137160"/>
                <wp:effectExtent l="45720" t="50165" r="40005" b="508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267450" cy="137160"/>
                          <a:chOff x="-123" y="1394"/>
                          <a:chExt cx="10618" cy="35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0E91C" id="Group 2" o:spid="_x0000_s1026" style="position:absolute;margin-left:-5.4pt;margin-top:7.8pt;width:493.5pt;height:10.8pt;rotation:12480fd;z-index:251659264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MN5gIAAPsKAAAOAAAAZHJzL2Uyb0RvYy54bWzsVtFumzAUfZ+0f7B4T4EESIJKqikJfem2&#10;SO0+wDEGrIGNbDckmvbvu7ZJ2nSdNHVS14fyQGyufX18zvGNL6/2bYN2VComeOaFF4GHKCeiYLzK&#10;vG93+WjmIaUxL3AjOM28A1Xe1eLjh8u+S+lY1KIpqESQhKu07zKv1rpLfV+RmrZYXYiOcgiWQrZY&#10;Q1dWfiFxD9nbxh8HQeL3QhadFIQqBV9XLugtbP6ypER/LUtFNWoyD7Bp+5b2vTVvf3GJ00rirmZk&#10;gIFfgKLFjMOip1QrrDG6l+y3VC0jUihR6gsiWl+UJSPU7gF2EwZPdnMtxX1n91KlfdWdaAJqn/D0&#10;4rTky24jEStAOw9x3IJEdlU0NtT0XZXCiGvZ3XYb6fYHzRtBvisI+0/jpl+5wWjbfxYFpMP3Wlhq&#10;9qVskRQgwSiZh+FsFk8jGwAW0N5KcjhJQvcaEfiYjJNpFINyBGLhZBomg2akBmHNtFE4nnjIRueR&#10;05PU62F6GCQhONBMnsRzE/VxaoAM4AewZqfgP/VAsfo3im9r3FGrnDIEDhQDTkfxDeMUTRzDdsCS&#10;O3rJng/0Ii6WNeYVtanuDh1QGdoNGKiQ000xHQXaPE+3UWxg9xmajhw/IsmSe6IIp51U+pqKFplG&#10;5jWA20qGdzdKOzaPQ8xaXOSsaeA7ThuO+sybJpNxYGco0bDCRE1QyWq7bCTaYXMs4cnzQZuzYS3T&#10;UBwa1mbezIwapK8pLta8sMtozBrXBtQNN8lhWwBuaLlD+GMezNez9SwaReNkPYqC1Wr0KV9GoyQP&#10;p/FqslouV+FPgzOM0poVBeUG6rEghNHfuWEoTe4on0rCiRT/PLv1IoA9/lrQcKScoM6SW1EcNtIQ&#10;PRj0lZwanTnVHqsz2+H0NZxqCoRV+Y04NYfHmRDM9u7UN+HU+MypsfHLf3DqNH5rTj2Wy3enutpp&#10;/iT/WFPtRQZuWLYUD7dBc4V73Lc1+OHOuvgFAAD//wMAUEsDBBQABgAIAAAAIQArUDaJ3gAAAAkB&#10;AAAPAAAAZHJzL2Rvd25yZXYueG1sTI9BT4QwFITvJv6H5pl42y1gZFekbDYmmHgxcfWyt0KfQKCv&#10;SAuL/97nSY+Tmcx8kx9WO4gFJ985UhBvIxBItTMdNQo+3svNHoQPmoweHKGCb/RwKK6vcp0Zd6E3&#10;XE6hEVxCPtMK2hDGTEpft2i137oRib1PN1kdWE6NNJO+cLkdZBJFqbS6I15o9YhPLdb9abYKzi/n&#10;KiTN8/r1uvalXY7lfu5jpW5v1uMjiIBr+AvDLz6jQ8FMlZvJeDEo2MQRowc27lMQHHjYpQmISsHd&#10;LgFZ5PL/g+IHAAD//wMAUEsBAi0AFAAGAAgAAAAhALaDOJL+AAAA4QEAABMAAAAAAAAAAAAAAAAA&#10;AAAAAFtDb250ZW50X1R5cGVzXS54bWxQSwECLQAUAAYACAAAACEAOP0h/9YAAACUAQAACwAAAAAA&#10;AAAAAAAAAAAvAQAAX3JlbHMvLnJlbHNQSwECLQAUAAYACAAAACEALiPzDeYCAAD7CgAADgAAAAAA&#10;AAAAAAAAAAAuAgAAZHJzL2Uyb0RvYy54bWxQSwECLQAUAAYACAAAACEAK1A2id4AAAAJAQAADwAA&#10;AAAAAAAAAAAAAABABQAAZHJzL2Rvd25yZXYueG1sUEsFBgAAAAAEAAQA8wAAAEsGAAAAAA==&#10;">
                <v:line id="Line 3" o:spid="_x0000_s1027" style="position:absolute;visibility:visible;mso-wrap-style:square" from="-123,1394" to="10495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y5wQAAANoAAAAPAAAAZHJzL2Rvd25yZXYueG1sRI9Ba8JA&#10;FITvgv9heUIvYjatUCS6iggtwVPVtOdH9jUJ3X0bdrcx/vuuIPQ4zMw3zGY3WiMG8qFzrOA5y0EQ&#10;10533CioLm+LFYgQkTUax6TgRgF22+lkg4V2Vz7RcI6NSBAOBSpoY+wLKUPdksWQuZ44ed/OW4xJ&#10;+kZqj9cEt0a+5PmrtNhxWmixp0NL9c/51yo4Xsw8fsmhJPOOY199fhhXNko9zcb9GkSkMf6HH+1S&#10;K1jC/Uq6AXL7BwAA//8DAFBLAQItABQABgAIAAAAIQDb4fbL7gAAAIUBAAATAAAAAAAAAAAAAAAA&#10;AAAAAABbQ29udGVudF9UeXBlc10ueG1sUEsBAi0AFAAGAAgAAAAhAFr0LFu/AAAAFQEAAAsAAAAA&#10;AAAAAAAAAAAAHwEAAF9yZWxzLy5yZWxzUEsBAi0AFAAGAAgAAAAhAHYezLnBAAAA2gAAAA8AAAAA&#10;AAAAAAAAAAAABwIAAGRycy9kb3ducmV2LnhtbFBLBQYAAAAAAwADALcAAAD1AgAAAAA=&#10;" strokecolor="blue" strokeweight="2.12mm">
                  <v:stroke joinstyle="miter"/>
                </v:line>
                <v:line id="Line 4" o:spid="_x0000_s1028" style="position:absolute;visibility:visible;mso-wrap-style:square" from="-123,1574" to="1049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1NEwwAAANoAAAAPAAAAZHJzL2Rvd25yZXYueG1sRI9Pi8Iw&#10;FMTvC36H8ARvmiruItUo4q4gyIr/Lt6ezbOtbV5KE7V+e7Mg7HGYmd8wk1ljSnGn2uWWFfR7EQji&#10;xOqcUwXHw7I7AuE8ssbSMil4koPZtPUxwVjbB+/ovvepCBB2MSrIvK9iKV2SkUHXsxVx8C62NuiD&#10;rFOpa3wEuCnlIIq+pMGcw0KGFS0ySor9zSi4baIfev7m6+LzvOTrKf0utoOrUp12Mx+D8NT4//C7&#10;vdIKhvB3JdwAOX0BAAD//wMAUEsBAi0AFAAGAAgAAAAhANvh9svuAAAAhQEAABMAAAAAAAAAAAAA&#10;AAAAAAAAAFtDb250ZW50X1R5cGVzXS54bWxQSwECLQAUAAYACAAAACEAWvQsW78AAAAVAQAACwAA&#10;AAAAAAAAAAAAAAAfAQAAX3JlbHMvLnJlbHNQSwECLQAUAAYACAAAACEAOrNTRMMAAADaAAAADwAA&#10;AAAAAAAAAAAAAAAHAgAAZHJzL2Rvd25yZXYueG1sUEsFBgAAAAADAAMAtwAAAPcCAAAAAA==&#10;" strokecolor="yellow" strokeweight="2.12mm">
                  <v:stroke joinstyle="miter"/>
                </v:line>
                <v:line id="Line 5" o:spid="_x0000_s1029" style="position:absolute;visibility:visible;mso-wrap-style:square" from="-123,1754" to="1049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GUwgAAANoAAAAPAAAAZHJzL2Rvd25yZXYueG1sRI9Ba8JA&#10;FITvgv9heYI33aRUW1JXEaHQmxhTSm+P7DMJZt+mu1sT/70rCB6HmfmGWW0G04oLOd9YVpDOExDE&#10;pdUNVwqK4+fsHYQPyBpby6TgSh426/FohZm2PR/okodKRAj7DBXUIXSZlL6syaCf2444eifrDIYo&#10;XSW1wz7CTStfkmQpDTYcF2rsaFdTec7/jQKT/hbp4ud19x3kX7497t+uvXNKTSfD9gNEoCE8w4/2&#10;l1awgPuVeAPk+gYAAP//AwBQSwECLQAUAAYACAAAACEA2+H2y+4AAACFAQAAEwAAAAAAAAAAAAAA&#10;AAAAAAAAW0NvbnRlbnRfVHlwZXNdLnhtbFBLAQItABQABgAIAAAAIQBa9CxbvwAAABUBAAALAAAA&#10;AAAAAAAAAAAAAB8BAABfcmVscy8ucmVsc1BLAQItABQABgAIAAAAIQDU6LGUwgAAANoAAAAPAAAA&#10;AAAAAAAAAAAAAAcCAABkcnMvZG93bnJldi54bWxQSwUGAAAAAAMAAwC3AAAA9gIAAAAA&#10;" strokecolor="red" strokeweight="2.12mm">
                  <v:stroke joinstyle="miter"/>
                </v:line>
              </v:group>
            </w:pict>
          </mc:Fallback>
        </mc:AlternateContent>
      </w:r>
    </w:p>
    <w:p w:rsidR="003336BC" w:rsidRPr="00157C33" w:rsidRDefault="003336BC" w:rsidP="00157C33">
      <w:pPr>
        <w:keepNext/>
        <w:outlineLvl w:val="0"/>
        <w:rPr>
          <w:rFonts w:ascii="Tahoma" w:hAnsi="Tahoma" w:cs="Tahoma"/>
          <w:b/>
          <w:bCs/>
          <w:iCs/>
          <w:color w:val="000000"/>
          <w:sz w:val="28"/>
          <w:szCs w:val="28"/>
        </w:rPr>
      </w:pPr>
    </w:p>
    <w:p w:rsidR="0031701B" w:rsidRPr="008C760A" w:rsidRDefault="0031701B" w:rsidP="0031701B">
      <w:pPr>
        <w:keepNext/>
        <w:ind w:firstLine="720"/>
        <w:jc w:val="center"/>
        <w:outlineLvl w:val="0"/>
        <w:rPr>
          <w:rFonts w:ascii="Tahoma" w:hAnsi="Tahoma" w:cs="Tahoma"/>
          <w:b/>
          <w:bCs/>
          <w:iCs/>
          <w:color w:val="000000"/>
        </w:rPr>
      </w:pPr>
      <w:r w:rsidRPr="008C760A">
        <w:rPr>
          <w:rFonts w:ascii="Tahoma" w:hAnsi="Tahoma" w:cs="Tahoma"/>
          <w:b/>
          <w:bCs/>
          <w:iCs/>
          <w:color w:val="000000"/>
        </w:rPr>
        <w:t>Dispozitia nr.</w:t>
      </w:r>
      <w:r w:rsidR="0086191A" w:rsidRPr="008C760A">
        <w:rPr>
          <w:rFonts w:ascii="Tahoma" w:hAnsi="Tahoma" w:cs="Tahoma"/>
          <w:b/>
          <w:bCs/>
          <w:iCs/>
          <w:color w:val="000000"/>
        </w:rPr>
        <w:t>99</w:t>
      </w:r>
    </w:p>
    <w:p w:rsidR="0031701B" w:rsidRPr="008011BD" w:rsidRDefault="0086191A" w:rsidP="008011BD">
      <w:pPr>
        <w:keepNext/>
        <w:ind w:firstLine="720"/>
        <w:jc w:val="center"/>
        <w:outlineLvl w:val="0"/>
        <w:rPr>
          <w:rFonts w:ascii="Tahoma" w:hAnsi="Tahoma" w:cs="Tahoma"/>
          <w:b/>
          <w:bCs/>
          <w:iCs/>
          <w:color w:val="000000"/>
        </w:rPr>
      </w:pPr>
      <w:r w:rsidRPr="008C760A">
        <w:rPr>
          <w:rFonts w:ascii="Tahoma" w:hAnsi="Tahoma" w:cs="Tahoma"/>
          <w:b/>
          <w:bCs/>
          <w:iCs/>
          <w:color w:val="000000"/>
        </w:rPr>
        <w:t>Din data de 15.05</w:t>
      </w:r>
      <w:r w:rsidR="00DB6621" w:rsidRPr="008C760A">
        <w:rPr>
          <w:rFonts w:ascii="Tahoma" w:hAnsi="Tahoma" w:cs="Tahoma"/>
          <w:b/>
          <w:bCs/>
          <w:iCs/>
          <w:color w:val="000000"/>
        </w:rPr>
        <w:t>.2018</w:t>
      </w:r>
    </w:p>
    <w:p w:rsidR="008E1160" w:rsidRPr="00157C33" w:rsidRDefault="00AC528E" w:rsidP="00157C33">
      <w:pPr>
        <w:jc w:val="center"/>
        <w:rPr>
          <w:rFonts w:ascii="Tahoma" w:eastAsiaTheme="minorHAnsi" w:hAnsi="Tahoma" w:cs="Tahoma"/>
          <w:b/>
          <w:color w:val="000000"/>
          <w:lang w:val="fr-FR"/>
        </w:rPr>
      </w:pPr>
      <w:proofErr w:type="spellStart"/>
      <w:proofErr w:type="gramStart"/>
      <w:r w:rsidRPr="00157C33">
        <w:rPr>
          <w:rFonts w:ascii="Tahoma" w:eastAsiaTheme="minorHAnsi" w:hAnsi="Tahoma" w:cs="Tahoma"/>
          <w:b/>
          <w:color w:val="000000"/>
          <w:lang w:val="fr-FR"/>
        </w:rPr>
        <w:t>privind</w:t>
      </w:r>
      <w:proofErr w:type="spellEnd"/>
      <w:proofErr w:type="gramEnd"/>
    </w:p>
    <w:p w:rsidR="0031701B" w:rsidRPr="0086191A" w:rsidRDefault="0086191A" w:rsidP="0086191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6191A">
        <w:rPr>
          <w:rFonts w:ascii="Tahoma" w:eastAsia="Calibri" w:hAnsi="Tahoma" w:cs="Tahoma"/>
          <w:b/>
          <w:sz w:val="22"/>
          <w:szCs w:val="22"/>
        </w:rPr>
        <w:t>desemnarea funcționarului public din cadrul Primăriei comunei Conop  pentru acordarea asistentei privind completarea si/sau depunerea, precum si t</w:t>
      </w:r>
      <w:r w:rsidR="008C760A">
        <w:rPr>
          <w:rFonts w:ascii="Tahoma" w:eastAsia="Calibri" w:hAnsi="Tahoma" w:cs="Tahoma"/>
          <w:b/>
          <w:sz w:val="22"/>
          <w:szCs w:val="22"/>
        </w:rPr>
        <w:t xml:space="preserve">ransmiterea declaratiei unice, </w:t>
      </w:r>
      <w:r w:rsidRPr="0086191A">
        <w:rPr>
          <w:rFonts w:ascii="Tahoma" w:eastAsia="Calibri" w:hAnsi="Tahoma" w:cs="Tahoma"/>
          <w:b/>
          <w:sz w:val="22"/>
          <w:szCs w:val="22"/>
        </w:rPr>
        <w:t>implicată efectiv in procedura de asistenta privind completarea si/sau depunerea, precum si transmiterea declaratiei unice.</w:t>
      </w:r>
    </w:p>
    <w:p w:rsidR="0031701B" w:rsidRPr="00157C33" w:rsidRDefault="0031701B" w:rsidP="00DB6621">
      <w:pPr>
        <w:ind w:left="708" w:firstLine="708"/>
        <w:rPr>
          <w:rFonts w:ascii="Tahoma" w:hAnsi="Tahoma" w:cs="Tahoma"/>
          <w:b/>
        </w:rPr>
      </w:pPr>
      <w:r w:rsidRPr="00157C33">
        <w:rPr>
          <w:rFonts w:ascii="Tahoma" w:hAnsi="Tahoma" w:cs="Tahoma"/>
          <w:b/>
        </w:rPr>
        <w:t xml:space="preserve">Primarul comunei </w:t>
      </w:r>
      <w:r w:rsidR="00DB6621" w:rsidRPr="00157C33">
        <w:rPr>
          <w:rFonts w:ascii="Tahoma" w:hAnsi="Tahoma" w:cs="Tahoma"/>
          <w:b/>
        </w:rPr>
        <w:t>Conop</w:t>
      </w:r>
      <w:r w:rsidRPr="00157C33">
        <w:rPr>
          <w:rFonts w:ascii="Tahoma" w:hAnsi="Tahoma" w:cs="Tahoma"/>
          <w:b/>
        </w:rPr>
        <w:t>, Judeţul Arad,</w:t>
      </w:r>
    </w:p>
    <w:p w:rsidR="000E7F48" w:rsidRPr="00157C33" w:rsidRDefault="000E7F48" w:rsidP="0031701B">
      <w:pPr>
        <w:rPr>
          <w:rFonts w:ascii="Tahoma" w:hAnsi="Tahoma" w:cs="Tahoma"/>
          <w:b/>
        </w:rPr>
      </w:pPr>
    </w:p>
    <w:p w:rsidR="0031701B" w:rsidRPr="00157C33" w:rsidRDefault="0031701B" w:rsidP="00DB6621">
      <w:pPr>
        <w:ind w:firstLine="708"/>
        <w:rPr>
          <w:rFonts w:ascii="Tahoma" w:hAnsi="Tahoma" w:cs="Tahoma"/>
          <w:b/>
        </w:rPr>
      </w:pPr>
      <w:r w:rsidRPr="00157C33">
        <w:rPr>
          <w:rFonts w:ascii="Tahoma" w:hAnsi="Tahoma" w:cs="Tahoma"/>
          <w:b/>
        </w:rPr>
        <w:t>Având în vedere:</w:t>
      </w:r>
    </w:p>
    <w:p w:rsidR="0086191A" w:rsidRPr="006C0C55" w:rsidRDefault="0086191A" w:rsidP="0086191A">
      <w:pPr>
        <w:numPr>
          <w:ilvl w:val="1"/>
          <w:numId w:val="3"/>
        </w:numPr>
        <w:jc w:val="both"/>
        <w:rPr>
          <w:rStyle w:val="Strong"/>
          <w:rFonts w:ascii="Tahoma" w:hAnsi="Tahoma" w:cs="Tahoma"/>
          <w:bCs w:val="0"/>
          <w:sz w:val="22"/>
          <w:szCs w:val="22"/>
        </w:rPr>
      </w:pPr>
      <w:r w:rsidRPr="006C0C55">
        <w:rPr>
          <w:rFonts w:ascii="Tahoma" w:hAnsi="Tahoma" w:cs="Tahoma"/>
          <w:b/>
          <w:sz w:val="22"/>
          <w:szCs w:val="22"/>
        </w:rPr>
        <w:t xml:space="preserve">Prevederile </w:t>
      </w:r>
      <w:r w:rsidR="006C0C55">
        <w:rPr>
          <w:rStyle w:val="Strong"/>
          <w:rFonts w:ascii="Tahoma" w:hAnsi="Tahoma" w:cs="Tahoma"/>
          <w:sz w:val="22"/>
          <w:szCs w:val="22"/>
        </w:rPr>
        <w:t>Ordin</w:t>
      </w:r>
      <w:r w:rsidRPr="006C0C55">
        <w:rPr>
          <w:rFonts w:ascii="Tahoma" w:hAnsi="Tahoma" w:cs="Tahoma"/>
          <w:b/>
          <w:bCs/>
          <w:sz w:val="22"/>
          <w:szCs w:val="22"/>
        </w:rPr>
        <w:t xml:space="preserve">ului nr.1938/2018, </w:t>
      </w:r>
      <w:r w:rsidRPr="006C0C55">
        <w:rPr>
          <w:rStyle w:val="Strong"/>
          <w:rFonts w:ascii="Tahoma" w:hAnsi="Tahoma" w:cs="Tahoma"/>
          <w:sz w:val="22"/>
          <w:szCs w:val="22"/>
        </w:rPr>
        <w:t>pentru aprobarea Procedurii de acordare a asistentei realizate</w:t>
      </w:r>
      <w:r w:rsidRPr="006C0C55">
        <w:rPr>
          <w:rFonts w:ascii="Tahoma" w:hAnsi="Tahoma" w:cs="Tahoma"/>
          <w:b/>
          <w:sz w:val="22"/>
          <w:szCs w:val="22"/>
        </w:rPr>
        <w:t xml:space="preserve"> </w:t>
      </w:r>
      <w:r w:rsidRPr="006C0C55">
        <w:rPr>
          <w:rStyle w:val="Strong"/>
          <w:rFonts w:ascii="Tahoma" w:hAnsi="Tahoma" w:cs="Tahoma"/>
          <w:sz w:val="22"/>
          <w:szCs w:val="22"/>
        </w:rPr>
        <w:t>de organul fiscal local in colaborare cu organul fiscal central in vederea completarii si/sau depunerii, precum si transmiterii declaratiei unice privind impunerea veniturilor persoanelor fizice;</w:t>
      </w:r>
    </w:p>
    <w:p w:rsidR="0086191A" w:rsidRPr="006C0C55" w:rsidRDefault="0086191A" w:rsidP="0086191A">
      <w:pPr>
        <w:numPr>
          <w:ilvl w:val="1"/>
          <w:numId w:val="3"/>
        </w:numPr>
        <w:jc w:val="both"/>
        <w:rPr>
          <w:rFonts w:ascii="Tahoma" w:hAnsi="Tahoma" w:cs="Tahoma"/>
          <w:b/>
          <w:sz w:val="22"/>
          <w:szCs w:val="22"/>
        </w:rPr>
      </w:pPr>
      <w:r w:rsidRPr="006C0C55">
        <w:rPr>
          <w:rStyle w:val="Strong"/>
          <w:rFonts w:ascii="Tahoma" w:hAnsi="Tahoma" w:cs="Tahoma"/>
          <w:sz w:val="22"/>
          <w:szCs w:val="22"/>
        </w:rPr>
        <w:t>Adresa nr.5588/15.05.2018 a Serviciului Fiscal Orășenesc Lipova, prin care solicita comunicarea persoanelor desemnate pentru acordarea asistenței</w:t>
      </w:r>
      <w:r w:rsidRPr="006C0C55">
        <w:rPr>
          <w:rFonts w:ascii="Tahoma" w:eastAsia="Calibri" w:hAnsi="Tahoma" w:cs="Tahoma"/>
          <w:b/>
          <w:sz w:val="22"/>
          <w:szCs w:val="22"/>
        </w:rPr>
        <w:t xml:space="preserve"> privind completarea si/sau depunerea, precum si transmiterea declaratiei unice din cadrul organului fiscal local implicată efectiv in procedura de asistenta privind completarea si/sau depunerea, precum si transmiterea declaratiei unice.</w:t>
      </w:r>
    </w:p>
    <w:p w:rsidR="0086191A" w:rsidRPr="006C0C55" w:rsidRDefault="0086191A" w:rsidP="0086191A">
      <w:pPr>
        <w:jc w:val="both"/>
        <w:rPr>
          <w:rFonts w:ascii="Tahoma" w:hAnsi="Tahoma" w:cs="Tahoma"/>
          <w:b/>
          <w:sz w:val="22"/>
          <w:szCs w:val="22"/>
        </w:rPr>
      </w:pPr>
    </w:p>
    <w:p w:rsidR="0031701B" w:rsidRPr="00157C33" w:rsidRDefault="0031701B" w:rsidP="0031701B">
      <w:pPr>
        <w:ind w:left="570"/>
        <w:jc w:val="both"/>
        <w:rPr>
          <w:rFonts w:ascii="Tahoma" w:hAnsi="Tahoma" w:cs="Tahoma"/>
          <w:lang w:val="fr-FR"/>
        </w:rPr>
      </w:pPr>
      <w:r w:rsidRPr="00157C33">
        <w:rPr>
          <w:rFonts w:ascii="Tahoma" w:hAnsi="Tahoma" w:cs="Tahoma"/>
          <w:lang w:val="fr-FR"/>
        </w:rPr>
        <w:t xml:space="preserve">            </w:t>
      </w:r>
      <w:proofErr w:type="spellStart"/>
      <w:r w:rsidRPr="00157C33">
        <w:rPr>
          <w:rFonts w:ascii="Tahoma" w:hAnsi="Tahoma" w:cs="Tahoma"/>
          <w:lang w:val="fr-FR"/>
        </w:rPr>
        <w:t>În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temeiul</w:t>
      </w:r>
      <w:proofErr w:type="spellEnd"/>
      <w:r w:rsidRPr="00157C33">
        <w:rPr>
          <w:rFonts w:ascii="Tahoma" w:hAnsi="Tahoma" w:cs="Tahoma"/>
          <w:lang w:val="fr-FR"/>
        </w:rPr>
        <w:t xml:space="preserve"> art. 68 </w:t>
      </w:r>
      <w:proofErr w:type="spellStart"/>
      <w:proofErr w:type="gramStart"/>
      <w:r w:rsidRPr="00157C33">
        <w:rPr>
          <w:rFonts w:ascii="Tahoma" w:hAnsi="Tahoma" w:cs="Tahoma"/>
          <w:lang w:val="fr-FR"/>
        </w:rPr>
        <w:t>alin</w:t>
      </w:r>
      <w:proofErr w:type="spellEnd"/>
      <w:r w:rsidRPr="00157C33">
        <w:rPr>
          <w:rFonts w:ascii="Tahoma" w:hAnsi="Tahoma" w:cs="Tahoma"/>
          <w:lang w:val="fr-FR"/>
        </w:rPr>
        <w:t>.(</w:t>
      </w:r>
      <w:proofErr w:type="gramEnd"/>
      <w:r w:rsidRPr="00157C33">
        <w:rPr>
          <w:rFonts w:ascii="Tahoma" w:hAnsi="Tahoma" w:cs="Tahoma"/>
          <w:lang w:val="fr-FR"/>
        </w:rPr>
        <w:t xml:space="preserve">1) </w:t>
      </w:r>
      <w:proofErr w:type="spellStart"/>
      <w:r w:rsidRPr="00157C33">
        <w:rPr>
          <w:rFonts w:ascii="Tahoma" w:hAnsi="Tahoma" w:cs="Tahoma"/>
          <w:lang w:val="fr-FR"/>
        </w:rPr>
        <w:t>din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Legea</w:t>
      </w:r>
      <w:proofErr w:type="spellEnd"/>
      <w:r w:rsidRPr="00157C33">
        <w:rPr>
          <w:rFonts w:ascii="Tahoma" w:hAnsi="Tahoma" w:cs="Tahoma"/>
          <w:lang w:val="fr-FR"/>
        </w:rPr>
        <w:t xml:space="preserve"> 215/2001 - </w:t>
      </w:r>
      <w:proofErr w:type="spellStart"/>
      <w:r w:rsidRPr="00157C33">
        <w:rPr>
          <w:rFonts w:ascii="Tahoma" w:hAnsi="Tahoma" w:cs="Tahoma"/>
          <w:lang w:val="fr-FR"/>
        </w:rPr>
        <w:t>Legea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administraţiei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publice</w:t>
      </w:r>
      <w:proofErr w:type="spellEnd"/>
      <w:r w:rsidRPr="00157C33">
        <w:rPr>
          <w:rFonts w:ascii="Tahoma" w:hAnsi="Tahoma" w:cs="Tahoma"/>
          <w:lang w:val="fr-FR"/>
        </w:rPr>
        <w:t xml:space="preserve"> locale, </w:t>
      </w:r>
      <w:proofErr w:type="spellStart"/>
      <w:r w:rsidRPr="00157C33">
        <w:rPr>
          <w:rFonts w:ascii="Tahoma" w:hAnsi="Tahoma" w:cs="Tahoma"/>
          <w:lang w:val="fr-FR"/>
        </w:rPr>
        <w:t>republicată</w:t>
      </w:r>
      <w:proofErr w:type="spellEnd"/>
      <w:r w:rsidRPr="00157C33">
        <w:rPr>
          <w:rFonts w:ascii="Tahoma" w:hAnsi="Tahoma" w:cs="Tahoma"/>
          <w:lang w:val="fr-FR"/>
        </w:rPr>
        <w:t>,</w:t>
      </w:r>
      <w:r w:rsid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cu</w:t>
      </w:r>
      <w:proofErr w:type="spellEnd"/>
      <w:r w:rsidRPr="00157C33">
        <w:rPr>
          <w:rFonts w:ascii="Tahoma" w:hAnsi="Tahoma" w:cs="Tahoma"/>
          <w:lang w:val="fr-FR"/>
        </w:rPr>
        <w:t xml:space="preserve">  </w:t>
      </w:r>
      <w:proofErr w:type="spellStart"/>
      <w:r w:rsidRPr="00157C33">
        <w:rPr>
          <w:rFonts w:ascii="Tahoma" w:hAnsi="Tahoma" w:cs="Tahoma"/>
          <w:lang w:val="fr-FR"/>
        </w:rPr>
        <w:t>modificările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şi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completările</w:t>
      </w:r>
      <w:proofErr w:type="spellEnd"/>
      <w:r w:rsidRPr="00157C33">
        <w:rPr>
          <w:rFonts w:ascii="Tahoma" w:hAnsi="Tahoma" w:cs="Tahoma"/>
          <w:lang w:val="fr-FR"/>
        </w:rPr>
        <w:t xml:space="preserve"> </w:t>
      </w:r>
      <w:proofErr w:type="spellStart"/>
      <w:r w:rsidRPr="00157C33">
        <w:rPr>
          <w:rFonts w:ascii="Tahoma" w:hAnsi="Tahoma" w:cs="Tahoma"/>
          <w:lang w:val="fr-FR"/>
        </w:rPr>
        <w:t>ulterioare</w:t>
      </w:r>
      <w:proofErr w:type="spellEnd"/>
      <w:r w:rsidRPr="00157C33">
        <w:rPr>
          <w:rFonts w:ascii="Tahoma" w:hAnsi="Tahoma" w:cs="Tahoma"/>
          <w:lang w:val="fr-FR"/>
        </w:rPr>
        <w:t>,</w:t>
      </w:r>
    </w:p>
    <w:p w:rsidR="0031701B" w:rsidRPr="00157C33" w:rsidRDefault="0031701B" w:rsidP="0031701B">
      <w:pPr>
        <w:ind w:left="570"/>
        <w:jc w:val="both"/>
        <w:rPr>
          <w:rFonts w:ascii="Tahoma" w:hAnsi="Tahoma" w:cs="Tahoma"/>
          <w:lang w:val="fr-FR"/>
        </w:rPr>
      </w:pPr>
    </w:p>
    <w:p w:rsidR="0031701B" w:rsidRPr="00157C33" w:rsidRDefault="0031701B" w:rsidP="0031701B">
      <w:pPr>
        <w:ind w:left="57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157C33">
        <w:rPr>
          <w:rFonts w:ascii="Tahoma" w:hAnsi="Tahoma" w:cs="Tahoma"/>
          <w:b/>
          <w:color w:val="000000"/>
          <w:sz w:val="28"/>
          <w:szCs w:val="28"/>
        </w:rPr>
        <w:t>D I S P U N E:</w:t>
      </w:r>
    </w:p>
    <w:p w:rsidR="0031701B" w:rsidRPr="00157C33" w:rsidRDefault="0031701B" w:rsidP="0031701B">
      <w:pPr>
        <w:jc w:val="center"/>
        <w:rPr>
          <w:rFonts w:ascii="Tahoma" w:hAnsi="Tahoma" w:cs="Tahoma"/>
          <w:b/>
          <w:color w:val="000000"/>
        </w:rPr>
      </w:pPr>
    </w:p>
    <w:p w:rsidR="0086191A" w:rsidRDefault="0031701B" w:rsidP="00205FBC">
      <w:pPr>
        <w:autoSpaceDE w:val="0"/>
        <w:autoSpaceDN w:val="0"/>
        <w:adjustRightInd w:val="0"/>
        <w:ind w:left="708" w:firstLine="708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hAnsi="Tahoma" w:cs="Tahoma"/>
          <w:b/>
          <w:sz w:val="22"/>
          <w:szCs w:val="22"/>
        </w:rPr>
        <w:t>Art.1.</w:t>
      </w:r>
      <w:r w:rsidR="0086191A" w:rsidRPr="00205FBC">
        <w:rPr>
          <w:rFonts w:ascii="Tahoma" w:hAnsi="Tahoma" w:cs="Tahoma"/>
          <w:b/>
          <w:sz w:val="22"/>
          <w:szCs w:val="22"/>
        </w:rPr>
        <w:t xml:space="preserve"> </w:t>
      </w:r>
      <w:r w:rsidR="0086191A" w:rsidRPr="00205FBC">
        <w:rPr>
          <w:rFonts w:ascii="Tahoma" w:hAnsi="Tahoma" w:cs="Tahoma"/>
          <w:sz w:val="22"/>
          <w:szCs w:val="22"/>
        </w:rPr>
        <w:t>Se desemnează doamna Jidoi Florica-Rodica, inspector principal în cadrul compartimentului contabilitate, impozite și taxe ,</w:t>
      </w:r>
      <w:r w:rsidR="00AC528E" w:rsidRPr="00205FBC">
        <w:rPr>
          <w:rFonts w:ascii="Tahoma" w:hAnsi="Tahoma" w:cs="Tahoma"/>
          <w:sz w:val="22"/>
          <w:szCs w:val="22"/>
        </w:rPr>
        <w:t xml:space="preserve"> </w:t>
      </w:r>
      <w:r w:rsidR="0086191A" w:rsidRPr="00205FBC">
        <w:rPr>
          <w:rFonts w:ascii="Tahoma" w:eastAsia="Calibri" w:hAnsi="Tahoma" w:cs="Tahoma"/>
          <w:sz w:val="22"/>
          <w:szCs w:val="22"/>
        </w:rPr>
        <w:t>pentru acordarea asistentei privind completarea si/sau depunerea, precum si transmiterea declaratiei unice din cadrul organului fiscal local implicată efectiv in procedura de asistenta privind completarea si/sau depunerea, precum si transmiterea declaratiei unice.</w:t>
      </w:r>
    </w:p>
    <w:p w:rsidR="008C760A" w:rsidRPr="008C760A" w:rsidRDefault="008C760A" w:rsidP="008011BD">
      <w:pPr>
        <w:autoSpaceDE w:val="0"/>
        <w:autoSpaceDN w:val="0"/>
        <w:adjustRightInd w:val="0"/>
        <w:ind w:left="708" w:firstLine="708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8C760A">
        <w:rPr>
          <w:rFonts w:ascii="Tahoma" w:hAnsi="Tahoma" w:cs="Tahoma"/>
          <w:b/>
          <w:sz w:val="22"/>
          <w:szCs w:val="22"/>
        </w:rPr>
        <w:t>Art.2.Perioada  de acordare a asisten</w:t>
      </w:r>
      <w:r>
        <w:rPr>
          <w:rFonts w:ascii="Tahoma" w:hAnsi="Tahoma" w:cs="Tahoma"/>
          <w:b/>
          <w:sz w:val="22"/>
          <w:szCs w:val="22"/>
        </w:rPr>
        <w:t>ț</w:t>
      </w:r>
      <w:r w:rsidRPr="008C760A">
        <w:rPr>
          <w:rFonts w:ascii="Tahoma" w:hAnsi="Tahoma" w:cs="Tahoma"/>
          <w:b/>
          <w:sz w:val="22"/>
          <w:szCs w:val="22"/>
        </w:rPr>
        <w:t xml:space="preserve">ei este </w:t>
      </w:r>
      <w:r w:rsidRPr="008C760A">
        <w:rPr>
          <w:rFonts w:ascii="Tahoma" w:eastAsia="Calibri" w:hAnsi="Tahoma" w:cs="Tahoma"/>
          <w:sz w:val="22"/>
          <w:szCs w:val="22"/>
        </w:rPr>
        <w:t xml:space="preserve"> </w:t>
      </w:r>
      <w:r w:rsidRPr="008C760A">
        <w:rPr>
          <w:rFonts w:ascii="Tahoma" w:eastAsia="Calibri" w:hAnsi="Tahoma" w:cs="Tahoma"/>
          <w:b/>
          <w:sz w:val="22"/>
          <w:szCs w:val="22"/>
        </w:rPr>
        <w:t>15 ianuarie-</w:t>
      </w:r>
      <w:r w:rsidR="008011BD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8C760A">
        <w:rPr>
          <w:rFonts w:ascii="Tahoma" w:eastAsia="Calibri" w:hAnsi="Tahoma" w:cs="Tahoma"/>
          <w:b/>
          <w:sz w:val="22"/>
          <w:szCs w:val="22"/>
        </w:rPr>
        <w:t>15 martie.</w:t>
      </w:r>
      <w:r w:rsidRPr="008C760A">
        <w:rPr>
          <w:rFonts w:ascii="Tahoma" w:eastAsia="Calibri" w:hAnsi="Tahoma" w:cs="Tahoma"/>
          <w:sz w:val="22"/>
          <w:szCs w:val="22"/>
        </w:rPr>
        <w:br/>
      </w:r>
      <w:r w:rsidRPr="008011BD">
        <w:rPr>
          <w:rFonts w:ascii="Tahoma" w:eastAsia="Calibri" w:hAnsi="Tahoma" w:cs="Tahoma"/>
          <w:b/>
          <w:sz w:val="22"/>
          <w:szCs w:val="22"/>
        </w:rPr>
        <w:t> </w:t>
      </w:r>
      <w:r w:rsidR="008011BD">
        <w:rPr>
          <w:rFonts w:ascii="Tahoma" w:eastAsia="Calibri" w:hAnsi="Tahoma" w:cs="Tahoma"/>
          <w:b/>
          <w:sz w:val="22"/>
          <w:szCs w:val="22"/>
        </w:rPr>
        <w:tab/>
      </w:r>
      <w:r w:rsidRPr="008011BD">
        <w:rPr>
          <w:rFonts w:ascii="Tahoma" w:eastAsia="Calibri" w:hAnsi="Tahoma" w:cs="Tahoma"/>
          <w:b/>
          <w:sz w:val="22"/>
          <w:szCs w:val="22"/>
        </w:rPr>
        <w:t> </w:t>
      </w:r>
      <w:r w:rsidR="008011BD">
        <w:rPr>
          <w:rFonts w:ascii="Tahoma" w:eastAsia="Calibri" w:hAnsi="Tahoma" w:cs="Tahoma"/>
          <w:b/>
          <w:sz w:val="22"/>
          <w:szCs w:val="22"/>
        </w:rPr>
        <w:t xml:space="preserve"> Prin exceptie </w:t>
      </w:r>
      <w:r w:rsidRPr="008011BD">
        <w:rPr>
          <w:rFonts w:ascii="Tahoma" w:eastAsia="Calibri" w:hAnsi="Tahoma" w:cs="Tahoma"/>
          <w:b/>
          <w:sz w:val="22"/>
          <w:szCs w:val="22"/>
        </w:rPr>
        <w:t>, in anul 2018, perioada de acordare a asistentei este</w:t>
      </w:r>
      <w:r w:rsidRPr="008C760A">
        <w:rPr>
          <w:rFonts w:ascii="Tahoma" w:eastAsia="Calibri" w:hAnsi="Tahoma" w:cs="Tahoma"/>
          <w:sz w:val="22"/>
          <w:szCs w:val="22"/>
        </w:rPr>
        <w:t xml:space="preserve"> </w:t>
      </w:r>
      <w:r w:rsidR="008011BD">
        <w:rPr>
          <w:rFonts w:ascii="Tahoma" w:eastAsia="Calibri" w:hAnsi="Tahoma" w:cs="Tahoma"/>
          <w:b/>
          <w:sz w:val="22"/>
          <w:szCs w:val="22"/>
        </w:rPr>
        <w:t xml:space="preserve">15 mai- </w:t>
      </w:r>
      <w:r w:rsidRPr="008C760A">
        <w:rPr>
          <w:rFonts w:ascii="Tahoma" w:eastAsia="Calibri" w:hAnsi="Tahoma" w:cs="Tahoma"/>
          <w:b/>
          <w:sz w:val="22"/>
          <w:szCs w:val="22"/>
        </w:rPr>
        <w:t>15 iulie</w:t>
      </w:r>
      <w:r w:rsidRPr="008C760A">
        <w:rPr>
          <w:rFonts w:ascii="Tahoma" w:eastAsia="Calibri" w:hAnsi="Tahoma" w:cs="Tahoma"/>
          <w:sz w:val="22"/>
          <w:szCs w:val="22"/>
        </w:rPr>
        <w:t>.</w:t>
      </w:r>
    </w:p>
    <w:p w:rsidR="00205FBC" w:rsidRPr="00205FBC" w:rsidRDefault="008011BD" w:rsidP="00205FBC">
      <w:pPr>
        <w:pStyle w:val="NormalWeb"/>
        <w:ind w:left="70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Art.3</w:t>
      </w:r>
      <w:r w:rsidR="00DB6621" w:rsidRPr="00205FBC">
        <w:rPr>
          <w:rFonts w:ascii="Tahoma" w:hAnsi="Tahoma" w:cs="Tahoma"/>
          <w:b/>
          <w:sz w:val="22"/>
          <w:szCs w:val="22"/>
        </w:rPr>
        <w:t>.</w:t>
      </w:r>
      <w:r w:rsidR="00205FBC" w:rsidRPr="00205FBC">
        <w:rPr>
          <w:rFonts w:ascii="Tahoma" w:eastAsia="Calibri" w:hAnsi="Tahoma" w:cs="Tahoma"/>
          <w:sz w:val="22"/>
          <w:szCs w:val="22"/>
        </w:rPr>
        <w:t xml:space="preserve"> 1)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Indrumarea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vederea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completarii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>/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sau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depunerii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precum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transmiterii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declaratiei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realizate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fiscal local in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colaborare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fiscal central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constau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="00205FBC" w:rsidRPr="00205FBC">
        <w:rPr>
          <w:rFonts w:ascii="Tahoma" w:eastAsia="Calibri" w:hAnsi="Tahoma" w:cs="Tahoma"/>
          <w:sz w:val="22"/>
          <w:szCs w:val="22"/>
        </w:rPr>
        <w:t>urmatoarele</w:t>
      </w:r>
      <w:proofErr w:type="spellEnd"/>
      <w:r w:rsidR="00205FBC" w:rsidRPr="00205FBC">
        <w:rPr>
          <w:rFonts w:ascii="Tahoma" w:eastAsia="Calibri" w:hAnsi="Tahoma" w:cs="Tahoma"/>
          <w:sz w:val="22"/>
          <w:szCs w:val="22"/>
        </w:rPr>
        <w:t>:</w:t>
      </w:r>
      <w:bookmarkStart w:id="0" w:name="A564"/>
      <w:bookmarkEnd w:id="0"/>
    </w:p>
    <w:p w:rsid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a)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indrumarea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privire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modul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completare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suport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har</w:t>
      </w:r>
      <w:r>
        <w:rPr>
          <w:rFonts w:ascii="Tahoma" w:eastAsia="Calibri" w:hAnsi="Tahoma" w:cs="Tahoma"/>
          <w:sz w:val="22"/>
          <w:szCs w:val="22"/>
        </w:rPr>
        <w:t>tie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sau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in forma electronica;</w:t>
      </w:r>
    </w:p>
    <w:p w:rsid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 b)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indrumarea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privire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inregistrarea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„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Spatiul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privat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virtual“,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potrivit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Ordinului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ministrului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finantelor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publice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hyperlink r:id="rId8" w:history="1">
        <w:proofErr w:type="spellStart"/>
        <w:r w:rsidRPr="00205FBC">
          <w:rPr>
            <w:rStyle w:val="Hyperlink"/>
            <w:rFonts w:ascii="Tahoma" w:eastAsia="Calibri" w:hAnsi="Tahoma" w:cs="Tahoma"/>
            <w:sz w:val="22"/>
            <w:szCs w:val="22"/>
          </w:rPr>
          <w:t>nr</w:t>
        </w:r>
        <w:proofErr w:type="spellEnd"/>
        <w:r w:rsidRPr="00205FBC">
          <w:rPr>
            <w:rStyle w:val="Hyperlink"/>
            <w:rFonts w:ascii="Tahoma" w:eastAsia="Calibri" w:hAnsi="Tahoma" w:cs="Tahoma"/>
            <w:sz w:val="22"/>
            <w:szCs w:val="22"/>
          </w:rPr>
          <w:t>. 660/2017</w:t>
        </w:r>
      </w:hyperlink>
      <w:r w:rsidRPr="00205FBC">
        <w:rPr>
          <w:rFonts w:ascii="Tahoma" w:eastAsia="Calibri" w:hAnsi="Tahoma" w:cs="Tahoma"/>
          <w:sz w:val="22"/>
          <w:szCs w:val="22"/>
        </w:rPr>
        <w:t> 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privind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Procedurii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comunicare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prin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mijloace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electronice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transmitere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distanta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intre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Ministerul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Finantelor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Publice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>/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central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fizice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juridice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alte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entitati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fara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personalitate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juridica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>;</w:t>
      </w:r>
      <w:r w:rsidRPr="00205FBC">
        <w:rPr>
          <w:rFonts w:ascii="Tahoma" w:eastAsia="Calibri" w:hAnsi="Tahoma" w:cs="Tahoma"/>
          <w:sz w:val="22"/>
          <w:szCs w:val="22"/>
        </w:rPr>
        <w:br/>
        <w:t xml:space="preserve">   c)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indrumarea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pentru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transmiterea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prin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mijloace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electroni</w:t>
      </w:r>
      <w:r>
        <w:rPr>
          <w:rFonts w:ascii="Tahoma" w:eastAsia="Calibri" w:hAnsi="Tahoma" w:cs="Tahoma"/>
          <w:sz w:val="22"/>
          <w:szCs w:val="22"/>
        </w:rPr>
        <w:t>ce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Calibri" w:hAnsi="Tahoma" w:cs="Tahoma"/>
          <w:sz w:val="22"/>
          <w:szCs w:val="22"/>
        </w:rPr>
        <w:t>transmitere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>
        <w:rPr>
          <w:rFonts w:ascii="Tahoma" w:eastAsia="Calibri" w:hAnsi="Tahoma" w:cs="Tahoma"/>
          <w:sz w:val="22"/>
          <w:szCs w:val="22"/>
        </w:rPr>
        <w:t>distanta</w:t>
      </w:r>
      <w:proofErr w:type="spellEnd"/>
      <w:r>
        <w:rPr>
          <w:rFonts w:ascii="Tahoma" w:eastAsia="Calibri" w:hAnsi="Tahoma" w:cs="Tahoma"/>
          <w:sz w:val="22"/>
          <w:szCs w:val="22"/>
        </w:rPr>
        <w:t>.</w:t>
      </w:r>
    </w:p>
    <w:p w:rsidR="00205FBC" w:rsidRP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  (2)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cazul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care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care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solicita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indrumare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privind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inregistrarea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„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Spatiul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privat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virtual“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opteaza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pentru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verificarea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datelor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furnizate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cerere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ghiseu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atunci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desemnata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cadrul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local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sau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cadrul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central,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daca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este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prezenta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efectueaza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identificarea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fizica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solicitantului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fara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mai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necesara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deplasarea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acestuia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din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cadrul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Agentiei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Nationale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Administrare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Fiscala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potrivit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art. 20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alin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. (6) din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procedura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comunicare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prin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mijloace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electronice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transmitere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distanta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intre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Ministerul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Finantelor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Publice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>/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central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fizice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juridice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alte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entitati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fara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personalitate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juridica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prin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Ordinul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ministrului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finantelor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publice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hyperlink r:id="rId9" w:history="1">
        <w:proofErr w:type="spellStart"/>
        <w:r w:rsidRPr="00205FBC">
          <w:rPr>
            <w:rStyle w:val="Hyperlink"/>
            <w:rFonts w:ascii="Tahoma" w:eastAsia="Calibri" w:hAnsi="Tahoma" w:cs="Tahoma"/>
            <w:sz w:val="22"/>
            <w:szCs w:val="22"/>
          </w:rPr>
          <w:t>nr</w:t>
        </w:r>
        <w:proofErr w:type="spellEnd"/>
        <w:r w:rsidRPr="00205FBC">
          <w:rPr>
            <w:rStyle w:val="Hyperlink"/>
            <w:rFonts w:ascii="Tahoma" w:eastAsia="Calibri" w:hAnsi="Tahoma" w:cs="Tahoma"/>
            <w:sz w:val="22"/>
            <w:szCs w:val="22"/>
          </w:rPr>
          <w:t>. 660/2017</w:t>
        </w:r>
      </w:hyperlink>
      <w:r w:rsidRPr="00205FBC">
        <w:rPr>
          <w:rFonts w:ascii="Tahoma" w:eastAsia="Calibri" w:hAnsi="Tahoma" w:cs="Tahoma"/>
          <w:sz w:val="22"/>
          <w:szCs w:val="22"/>
        </w:rPr>
        <w:t>.</w:t>
      </w:r>
    </w:p>
    <w:p w:rsidR="00205FBC" w:rsidRP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</w:p>
    <w:p w:rsidR="00205FBC" w:rsidRPr="00205FBC" w:rsidRDefault="00205FBC" w:rsidP="00205FBC">
      <w:pPr>
        <w:pStyle w:val="NormalWeb"/>
        <w:ind w:left="708" w:firstLine="237"/>
        <w:rPr>
          <w:rFonts w:ascii="Tahoma" w:eastAsia="Calibri" w:hAnsi="Tahoma" w:cs="Tahoma"/>
          <w:sz w:val="22"/>
          <w:szCs w:val="22"/>
        </w:rPr>
      </w:pPr>
    </w:p>
    <w:p w:rsidR="00205FBC" w:rsidRPr="00205FBC" w:rsidRDefault="00205FBC" w:rsidP="00205FBC">
      <w:pPr>
        <w:pStyle w:val="NormalWeb"/>
        <w:ind w:left="708" w:firstLine="237"/>
        <w:rPr>
          <w:rFonts w:ascii="Tahoma" w:eastAsia="Calibri" w:hAnsi="Tahoma" w:cs="Tahoma"/>
          <w:sz w:val="22"/>
          <w:szCs w:val="22"/>
        </w:rPr>
      </w:pPr>
    </w:p>
    <w:p w:rsid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br/>
        <w:t xml:space="preserve">   (3)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vederea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aprobarii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inregistrarii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„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Spatiul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privat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205FBC">
        <w:rPr>
          <w:rFonts w:ascii="Tahoma" w:eastAsia="Calibri" w:hAnsi="Tahoma" w:cs="Tahoma"/>
          <w:sz w:val="22"/>
          <w:szCs w:val="22"/>
        </w:rPr>
        <w:t>virtual“ a</w:t>
      </w:r>
      <w:proofErr w:type="gram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care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opteaza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pentru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verificarea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datelor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furnizate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cerere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ghiseu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local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acceseaza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aplicatia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Aprobare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inrolare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persoane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fizice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juridice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portalul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Extranet 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Agentiei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Nationale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Administrare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Fiscala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.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Pentru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accesarea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portalului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Extranet 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Agentiei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Nationale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Administrare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Fiscala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local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trebuie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detina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un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echipament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compatibil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o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conexiune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reteaua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extranet 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Ministerului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Finan</w:t>
      </w:r>
      <w:r>
        <w:rPr>
          <w:rFonts w:ascii="Tahoma" w:eastAsia="Calibri" w:hAnsi="Tahoma" w:cs="Tahoma"/>
          <w:sz w:val="22"/>
          <w:szCs w:val="22"/>
        </w:rPr>
        <w:t>telor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Publice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- </w:t>
      </w:r>
      <w:proofErr w:type="spellStart"/>
      <w:r>
        <w:rPr>
          <w:rFonts w:ascii="Tahoma" w:eastAsia="Calibri" w:hAnsi="Tahoma" w:cs="Tahoma"/>
          <w:sz w:val="22"/>
          <w:szCs w:val="22"/>
        </w:rPr>
        <w:t>ExtranetMFP</w:t>
      </w:r>
      <w:proofErr w:type="spellEnd"/>
      <w:r>
        <w:rPr>
          <w:rFonts w:ascii="Tahoma" w:eastAsia="Calibri" w:hAnsi="Tahoma" w:cs="Tahoma"/>
          <w:sz w:val="22"/>
          <w:szCs w:val="22"/>
        </w:rPr>
        <w:t>.</w:t>
      </w:r>
    </w:p>
    <w:p w:rsid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(4)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cazul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care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contribuabilul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primit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indrumare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asistenta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pentru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completarea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suport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hartie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>
        <w:rPr>
          <w:rFonts w:ascii="Tahoma" w:eastAsia="Calibri" w:hAnsi="Tahoma" w:cs="Tahoma"/>
          <w:sz w:val="22"/>
          <w:szCs w:val="22"/>
        </w:rPr>
        <w:t>aceasta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va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fi </w:t>
      </w:r>
      <w:proofErr w:type="spellStart"/>
      <w:r>
        <w:rPr>
          <w:rFonts w:ascii="Tahoma" w:eastAsia="Calibri" w:hAnsi="Tahoma" w:cs="Tahoma"/>
          <w:sz w:val="22"/>
          <w:szCs w:val="22"/>
        </w:rPr>
        <w:t>inregistrata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r w:rsidRPr="00205FBC">
        <w:rPr>
          <w:rFonts w:ascii="Tahoma" w:eastAsia="Calibri" w:hAnsi="Tahoma" w:cs="Tahoma"/>
          <w:sz w:val="22"/>
          <w:szCs w:val="22"/>
        </w:rPr>
        <w:t xml:space="preserve">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registrul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special pus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dispozitie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central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impreuna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cu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plaja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numere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aferenta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.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Declaratiile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se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predau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baza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borderou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predare-primire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. Data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depunerii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declaratiei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suport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hartie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este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data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inregistrarii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registrul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special pus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dispozit</w:t>
      </w:r>
      <w:r>
        <w:rPr>
          <w:rFonts w:ascii="Tahoma" w:eastAsia="Calibri" w:hAnsi="Tahoma" w:cs="Tahoma"/>
          <w:sz w:val="22"/>
          <w:szCs w:val="22"/>
        </w:rPr>
        <w:t>ie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Calibri" w:hAnsi="Tahoma" w:cs="Tahoma"/>
          <w:sz w:val="22"/>
          <w:szCs w:val="22"/>
        </w:rPr>
        <w:t>organul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fiscal central.</w:t>
      </w:r>
    </w:p>
    <w:p w:rsid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 (5)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Declaratiile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primite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sunt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predate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compartimentului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responsabil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din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cadrul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organul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fiscal ce</w:t>
      </w:r>
      <w:r>
        <w:rPr>
          <w:rFonts w:ascii="Tahoma" w:eastAsia="Calibri" w:hAnsi="Tahoma" w:cs="Tahoma"/>
          <w:sz w:val="22"/>
          <w:szCs w:val="22"/>
        </w:rPr>
        <w:t xml:space="preserve">ntral, in </w:t>
      </w:r>
      <w:proofErr w:type="spellStart"/>
      <w:r>
        <w:rPr>
          <w:rFonts w:ascii="Tahoma" w:eastAsia="Calibri" w:hAnsi="Tahoma" w:cs="Tahoma"/>
          <w:sz w:val="22"/>
          <w:szCs w:val="22"/>
        </w:rPr>
        <w:t>vederea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</w:rPr>
        <w:t>prelucrarii</w:t>
      </w:r>
      <w:proofErr w:type="spellEnd"/>
      <w:r>
        <w:rPr>
          <w:rFonts w:ascii="Tahoma" w:eastAsia="Calibri" w:hAnsi="Tahoma" w:cs="Tahoma"/>
          <w:sz w:val="22"/>
          <w:szCs w:val="22"/>
        </w:rPr>
        <w:t>.</w:t>
      </w:r>
    </w:p>
    <w:p w:rsidR="00DB6621" w:rsidRPr="00205FBC" w:rsidRDefault="00205FBC" w:rsidP="00205FBC">
      <w:pPr>
        <w:pStyle w:val="NormalWeb"/>
        <w:ind w:left="708" w:firstLine="237"/>
        <w:jc w:val="both"/>
        <w:rPr>
          <w:rFonts w:ascii="Tahoma" w:eastAsia="Calibri" w:hAnsi="Tahoma" w:cs="Tahoma"/>
          <w:sz w:val="22"/>
          <w:szCs w:val="22"/>
        </w:rPr>
      </w:pPr>
      <w:r w:rsidRPr="00205FBC">
        <w:rPr>
          <w:rFonts w:ascii="Tahoma" w:eastAsia="Calibri" w:hAnsi="Tahoma" w:cs="Tahoma"/>
          <w:sz w:val="22"/>
          <w:szCs w:val="22"/>
        </w:rPr>
        <w:t xml:space="preserve">  (6)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Declaratia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unica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se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pune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gratuit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la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dispozitia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 xml:space="preserve"> </w:t>
      </w:r>
      <w:proofErr w:type="spellStart"/>
      <w:r w:rsidRPr="00205FBC">
        <w:rPr>
          <w:rFonts w:ascii="Tahoma" w:eastAsia="Calibri" w:hAnsi="Tahoma" w:cs="Tahoma"/>
          <w:sz w:val="22"/>
          <w:szCs w:val="22"/>
        </w:rPr>
        <w:t>contribuabilului</w:t>
      </w:r>
      <w:proofErr w:type="spellEnd"/>
      <w:r w:rsidRPr="00205FBC">
        <w:rPr>
          <w:rFonts w:ascii="Tahoma" w:eastAsia="Calibri" w:hAnsi="Tahoma" w:cs="Tahoma"/>
          <w:sz w:val="22"/>
          <w:szCs w:val="22"/>
        </w:rPr>
        <w:t>.</w:t>
      </w:r>
    </w:p>
    <w:p w:rsidR="0031701B" w:rsidRPr="00205FBC" w:rsidRDefault="0031701B" w:rsidP="00205FBC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205FBC">
        <w:rPr>
          <w:rFonts w:ascii="Tahoma" w:hAnsi="Tahoma" w:cs="Tahoma"/>
          <w:sz w:val="22"/>
          <w:szCs w:val="22"/>
        </w:rPr>
        <w:t xml:space="preserve"> </w:t>
      </w:r>
    </w:p>
    <w:p w:rsidR="0031701B" w:rsidRPr="00205FBC" w:rsidRDefault="008011BD" w:rsidP="00157C33">
      <w:pPr>
        <w:ind w:left="708" w:firstLine="70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Art.4</w:t>
      </w:r>
      <w:r w:rsidR="000E7F48" w:rsidRPr="00205FBC">
        <w:rPr>
          <w:rFonts w:ascii="Tahoma" w:hAnsi="Tahoma" w:cs="Tahoma"/>
          <w:b/>
          <w:bCs/>
          <w:sz w:val="22"/>
          <w:szCs w:val="22"/>
        </w:rPr>
        <w:t>.</w:t>
      </w:r>
      <w:r w:rsidR="0031701B" w:rsidRPr="00205FBC">
        <w:rPr>
          <w:rFonts w:ascii="Tahoma" w:hAnsi="Tahoma" w:cs="Tahoma"/>
          <w:sz w:val="22"/>
          <w:szCs w:val="22"/>
        </w:rPr>
        <w:t xml:space="preserve"> Cu ducerea la îndeplinire a prezentei dispoziţii se încredinţează  Compartimentul financiar-contabil.</w:t>
      </w:r>
    </w:p>
    <w:p w:rsidR="007A5C5F" w:rsidRPr="00205FBC" w:rsidRDefault="007A5C5F" w:rsidP="0031701B">
      <w:pPr>
        <w:jc w:val="both"/>
        <w:rPr>
          <w:rFonts w:ascii="Tahoma" w:hAnsi="Tahoma" w:cs="Tahoma"/>
          <w:sz w:val="22"/>
          <w:szCs w:val="22"/>
        </w:rPr>
      </w:pPr>
    </w:p>
    <w:p w:rsidR="0031701B" w:rsidRPr="00205FBC" w:rsidRDefault="000E7F48" w:rsidP="0031701B">
      <w:pPr>
        <w:jc w:val="both"/>
        <w:rPr>
          <w:rFonts w:ascii="Tahoma" w:hAnsi="Tahoma" w:cs="Tahoma"/>
          <w:sz w:val="22"/>
          <w:szCs w:val="22"/>
        </w:rPr>
      </w:pPr>
      <w:r w:rsidRPr="00205FBC">
        <w:rPr>
          <w:rFonts w:ascii="Tahoma" w:hAnsi="Tahoma" w:cs="Tahoma"/>
          <w:b/>
          <w:sz w:val="22"/>
          <w:szCs w:val="22"/>
        </w:rPr>
        <w:t xml:space="preserve">      </w:t>
      </w:r>
      <w:r w:rsidR="008011BD">
        <w:rPr>
          <w:rFonts w:ascii="Tahoma" w:hAnsi="Tahoma" w:cs="Tahoma"/>
          <w:b/>
          <w:sz w:val="22"/>
          <w:szCs w:val="22"/>
        </w:rPr>
        <w:tab/>
      </w:r>
      <w:r w:rsidR="008011BD">
        <w:rPr>
          <w:rFonts w:ascii="Tahoma" w:hAnsi="Tahoma" w:cs="Tahoma"/>
          <w:b/>
          <w:sz w:val="22"/>
          <w:szCs w:val="22"/>
        </w:rPr>
        <w:tab/>
        <w:t>Art.5</w:t>
      </w:r>
      <w:r w:rsidRPr="00205FBC">
        <w:rPr>
          <w:rFonts w:ascii="Tahoma" w:hAnsi="Tahoma" w:cs="Tahoma"/>
          <w:b/>
          <w:sz w:val="22"/>
          <w:szCs w:val="22"/>
        </w:rPr>
        <w:t xml:space="preserve">. </w:t>
      </w:r>
      <w:r w:rsidR="0031701B" w:rsidRPr="00205FBC">
        <w:rPr>
          <w:rFonts w:ascii="Tahoma" w:hAnsi="Tahoma" w:cs="Tahoma"/>
          <w:b/>
          <w:sz w:val="22"/>
          <w:szCs w:val="22"/>
        </w:rPr>
        <w:t xml:space="preserve"> </w:t>
      </w:r>
      <w:r w:rsidR="0031701B" w:rsidRPr="00205FBC">
        <w:rPr>
          <w:rFonts w:ascii="Tahoma" w:hAnsi="Tahoma" w:cs="Tahoma"/>
          <w:sz w:val="22"/>
          <w:szCs w:val="22"/>
        </w:rPr>
        <w:t>Prezenta dispoziţie se comunică:</w:t>
      </w:r>
    </w:p>
    <w:p w:rsidR="0031701B" w:rsidRPr="00205FBC" w:rsidRDefault="0031701B" w:rsidP="0031701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05FBC">
        <w:rPr>
          <w:rFonts w:ascii="Tahoma" w:hAnsi="Tahoma" w:cs="Tahoma"/>
          <w:sz w:val="22"/>
          <w:szCs w:val="22"/>
        </w:rPr>
        <w:t>Instituţiei Prefectului – Judeţul Arad;</w:t>
      </w:r>
      <w:bookmarkStart w:id="1" w:name="_GoBack"/>
      <w:bookmarkEnd w:id="1"/>
    </w:p>
    <w:p w:rsidR="0031701B" w:rsidRPr="00205FBC" w:rsidRDefault="0031701B" w:rsidP="0031701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05FBC">
        <w:rPr>
          <w:rFonts w:ascii="Tahoma" w:hAnsi="Tahoma" w:cs="Tahoma"/>
          <w:sz w:val="22"/>
          <w:szCs w:val="22"/>
        </w:rPr>
        <w:t>Compartimentului financiar contabil;</w:t>
      </w:r>
    </w:p>
    <w:p w:rsidR="00205FBC" w:rsidRPr="00205FBC" w:rsidRDefault="00205FBC" w:rsidP="0031701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05FBC">
        <w:rPr>
          <w:rFonts w:ascii="Tahoma" w:hAnsi="Tahoma" w:cs="Tahoma"/>
          <w:sz w:val="22"/>
          <w:szCs w:val="22"/>
        </w:rPr>
        <w:t>Serviciul Fiscal orpșenesc Lipova;</w:t>
      </w:r>
    </w:p>
    <w:p w:rsidR="0031701B" w:rsidRPr="00205FBC" w:rsidRDefault="0031701B" w:rsidP="0031701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05FBC">
        <w:rPr>
          <w:rFonts w:ascii="Tahoma" w:hAnsi="Tahoma" w:cs="Tahoma"/>
          <w:sz w:val="22"/>
          <w:szCs w:val="22"/>
        </w:rPr>
        <w:t>Persoanei nominalizate</w:t>
      </w:r>
      <w:r w:rsidR="00157C33" w:rsidRPr="00205FBC">
        <w:rPr>
          <w:rFonts w:ascii="Tahoma" w:hAnsi="Tahoma" w:cs="Tahoma"/>
          <w:sz w:val="22"/>
          <w:szCs w:val="22"/>
        </w:rPr>
        <w:t xml:space="preserve"> la art.1</w:t>
      </w:r>
      <w:r w:rsidRPr="00205FBC">
        <w:rPr>
          <w:rFonts w:ascii="Tahoma" w:hAnsi="Tahoma" w:cs="Tahoma"/>
          <w:sz w:val="22"/>
          <w:szCs w:val="22"/>
        </w:rPr>
        <w:t>.</w:t>
      </w:r>
    </w:p>
    <w:p w:rsidR="009E0E67" w:rsidRPr="00205FBC" w:rsidRDefault="0031701B" w:rsidP="0031701B">
      <w:pPr>
        <w:jc w:val="both"/>
        <w:rPr>
          <w:rFonts w:ascii="Tahoma" w:hAnsi="Tahoma" w:cs="Tahoma"/>
          <w:b/>
          <w:sz w:val="22"/>
          <w:szCs w:val="22"/>
        </w:rPr>
      </w:pPr>
      <w:r w:rsidRPr="00205FBC">
        <w:rPr>
          <w:rFonts w:ascii="Tahoma" w:hAnsi="Tahoma" w:cs="Tahoma"/>
          <w:b/>
          <w:sz w:val="22"/>
          <w:szCs w:val="22"/>
        </w:rPr>
        <w:t xml:space="preserve">              </w:t>
      </w:r>
    </w:p>
    <w:p w:rsidR="009E0E67" w:rsidRPr="00205FBC" w:rsidRDefault="009E0E67" w:rsidP="0031701B">
      <w:pPr>
        <w:jc w:val="both"/>
        <w:rPr>
          <w:rFonts w:ascii="Tahoma" w:hAnsi="Tahoma" w:cs="Tahoma"/>
          <w:b/>
          <w:sz w:val="22"/>
          <w:szCs w:val="22"/>
        </w:rPr>
      </w:pPr>
    </w:p>
    <w:p w:rsidR="000E7F48" w:rsidRPr="00205FBC" w:rsidRDefault="000E7F48" w:rsidP="0031701B">
      <w:pPr>
        <w:jc w:val="both"/>
        <w:rPr>
          <w:rFonts w:ascii="Tahoma" w:hAnsi="Tahoma" w:cs="Tahoma"/>
          <w:b/>
          <w:sz w:val="22"/>
          <w:szCs w:val="22"/>
        </w:rPr>
      </w:pPr>
    </w:p>
    <w:p w:rsidR="000E7F48" w:rsidRPr="00157C33" w:rsidRDefault="000E7F48" w:rsidP="0031701B">
      <w:pPr>
        <w:jc w:val="both"/>
        <w:rPr>
          <w:rFonts w:ascii="Tahoma" w:hAnsi="Tahoma" w:cs="Tahoma"/>
          <w:b/>
        </w:rPr>
      </w:pPr>
    </w:p>
    <w:p w:rsidR="0031701B" w:rsidRPr="00157C33" w:rsidRDefault="0031701B" w:rsidP="00157C33">
      <w:pPr>
        <w:ind w:firstLine="708"/>
        <w:jc w:val="center"/>
        <w:rPr>
          <w:rFonts w:ascii="Tahoma" w:hAnsi="Tahoma" w:cs="Tahoma"/>
          <w:b/>
        </w:rPr>
      </w:pPr>
      <w:r w:rsidRPr="00157C33">
        <w:rPr>
          <w:rFonts w:ascii="Tahoma" w:hAnsi="Tahoma" w:cs="Tahoma"/>
          <w:b/>
        </w:rPr>
        <w:t>PRIMAR</w:t>
      </w:r>
    </w:p>
    <w:p w:rsidR="0031701B" w:rsidRPr="00157C33" w:rsidRDefault="00157C33" w:rsidP="00157C33">
      <w:pPr>
        <w:jc w:val="center"/>
        <w:rPr>
          <w:rFonts w:ascii="Tahoma" w:hAnsi="Tahoma" w:cs="Tahoma"/>
        </w:rPr>
      </w:pPr>
      <w:r w:rsidRPr="00157C33">
        <w:rPr>
          <w:rFonts w:ascii="Tahoma" w:hAnsi="Tahoma" w:cs="Tahoma"/>
        </w:rPr>
        <w:t xml:space="preserve">       Moldovan Petrică</w:t>
      </w:r>
    </w:p>
    <w:p w:rsidR="00D4359D" w:rsidRPr="00157C33" w:rsidRDefault="00D4359D">
      <w:pPr>
        <w:rPr>
          <w:rFonts w:ascii="Tahoma" w:hAnsi="Tahoma" w:cs="Tahoma"/>
        </w:rPr>
      </w:pPr>
    </w:p>
    <w:sectPr w:rsidR="00D4359D" w:rsidRPr="00157C33" w:rsidSect="00157C33">
      <w:pgSz w:w="11906" w:h="16838"/>
      <w:pgMar w:top="9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6F8"/>
    <w:multiLevelType w:val="hybridMultilevel"/>
    <w:tmpl w:val="BAC0E6E6"/>
    <w:lvl w:ilvl="0" w:tplc="5B241234">
      <w:start w:val="201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3537307"/>
    <w:multiLevelType w:val="hybridMultilevel"/>
    <w:tmpl w:val="6C382C58"/>
    <w:lvl w:ilvl="0" w:tplc="B71649B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B"/>
    <w:rsid w:val="00000E00"/>
    <w:rsid w:val="000D34A4"/>
    <w:rsid w:val="000E7F48"/>
    <w:rsid w:val="00157C33"/>
    <w:rsid w:val="00205FBC"/>
    <w:rsid w:val="002745D9"/>
    <w:rsid w:val="0031701B"/>
    <w:rsid w:val="003336BC"/>
    <w:rsid w:val="005A3A62"/>
    <w:rsid w:val="005F49C8"/>
    <w:rsid w:val="00605E03"/>
    <w:rsid w:val="0069732C"/>
    <w:rsid w:val="006C0C55"/>
    <w:rsid w:val="006F076D"/>
    <w:rsid w:val="007A5C5F"/>
    <w:rsid w:val="008011BD"/>
    <w:rsid w:val="0086191A"/>
    <w:rsid w:val="008C760A"/>
    <w:rsid w:val="008E1160"/>
    <w:rsid w:val="009E0E67"/>
    <w:rsid w:val="00A1506D"/>
    <w:rsid w:val="00AC528E"/>
    <w:rsid w:val="00C033BA"/>
    <w:rsid w:val="00C9070B"/>
    <w:rsid w:val="00D35B88"/>
    <w:rsid w:val="00D4359D"/>
    <w:rsid w:val="00DB6621"/>
    <w:rsid w:val="00E71C9B"/>
    <w:rsid w:val="00F45C27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436027"/>
  <w15:docId w15:val="{F2ADC74D-3053-43E9-8F8B-D3FB3D8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7C33"/>
    <w:pPr>
      <w:keepNext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5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5C2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57C33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erChar">
    <w:name w:val="Header Char"/>
    <w:basedOn w:val="DefaultParagraphFont"/>
    <w:link w:val="Header"/>
    <w:locked/>
    <w:rsid w:val="00157C33"/>
    <w:rPr>
      <w:sz w:val="24"/>
      <w:szCs w:val="24"/>
    </w:rPr>
  </w:style>
  <w:style w:type="paragraph" w:styleId="Header">
    <w:name w:val="header"/>
    <w:basedOn w:val="Normal"/>
    <w:link w:val="HeaderChar"/>
    <w:rsid w:val="00157C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157C3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FBC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05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70066005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Doc:1170066005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Petru</dc:creator>
  <cp:lastModifiedBy>User</cp:lastModifiedBy>
  <cp:revision>8</cp:revision>
  <cp:lastPrinted>2018-05-15T11:25:00Z</cp:lastPrinted>
  <dcterms:created xsi:type="dcterms:W3CDTF">2018-04-04T09:11:00Z</dcterms:created>
  <dcterms:modified xsi:type="dcterms:W3CDTF">2018-05-15T11:26:00Z</dcterms:modified>
</cp:coreProperties>
</file>